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1D9EA8"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6"/>
          <w:szCs w:val="26"/>
          <w:shd w:val="clear" w:fill="FFFFFF"/>
        </w:rPr>
        <w:t>投标费用，购买招标文件费200元。请用微信扫描下图缴费。</w:t>
      </w:r>
      <w:bookmarkStart w:id="0" w:name="_GoBack"/>
      <w:bookmarkEnd w:id="0"/>
    </w:p>
    <w:p w14:paraId="1ECDEBD4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7146290"/>
            <wp:effectExtent l="0" t="0" r="14605" b="1270"/>
            <wp:docPr id="1" name="图片 1" descr="17790884550590144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7908845505901448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146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CE11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2026-05-29T08:38:46Z</dcterms:created>
  <dc:creator>Administrator</dc:creator>
  <cp:lastModifiedBy>童杨</cp:lastModifiedBy>
  <dcterms:modified xsi:type="dcterms:W3CDTF">2026-05-29T08:39:58Z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eyJoZGlkIjoiOWJkNThkOTBkZTIwNDQ1Zjc2MzkzMmQ3YWVmODM5OTYiLCJ1c2VySWQiOiI0NDMxNjkwNzEifQ==</vt:lpwstr>
  </property>
  <property fmtid="{D5CDD505-2E9C-101B-9397-08002B2CF9AE}" pid="4" name="ICV">
    <vt:lpwstr>CB9B8706819A4C2582D399D6FC7A7C4B_12</vt:lpwstr>
  </property>
</Properties>
</file>