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5856F4">
      <w:pPr>
        <w:spacing w:line="560" w:lineRule="exact"/>
        <w:ind w:firstLine="562" w:firstLineChars="200"/>
        <w:rPr>
          <w:rFonts w:ascii="Times New Roman" w:hAnsi="Times New Roman" w:eastAsia="黑体"/>
          <w:sz w:val="30"/>
          <w:szCs w:val="30"/>
        </w:rPr>
      </w:pPr>
      <w:bookmarkStart w:id="0" w:name="_GoBack"/>
      <w:r>
        <w:rPr>
          <w:rFonts w:ascii="Times New Roman" w:hAnsi="Times New Roman"/>
          <w:b/>
          <w:sz w:val="28"/>
          <w:szCs w:val="28"/>
        </w:rPr>
        <w:t>附件</w:t>
      </w:r>
      <w:r>
        <w:rPr>
          <w:rFonts w:hint="eastAsia" w:ascii="Times New Roman" w:hAnsi="Times New Roman"/>
          <w:b/>
          <w:sz w:val="28"/>
          <w:szCs w:val="28"/>
        </w:rPr>
        <w:t>1：</w:t>
      </w:r>
      <w:r>
        <w:rPr>
          <w:rFonts w:hint="eastAsia" w:ascii="Times New Roman" w:hAnsi="Times New Roman"/>
          <w:sz w:val="28"/>
          <w:szCs w:val="28"/>
        </w:rPr>
        <w:t>报价表格式</w:t>
      </w:r>
    </w:p>
    <w:bookmarkEnd w:id="0"/>
    <w:p w14:paraId="3D78B28B">
      <w:pPr>
        <w:ind w:firstLine="600" w:firstLineChars="200"/>
        <w:jc w:val="center"/>
        <w:rPr>
          <w:rFonts w:ascii="Times New Roman" w:hAnsi="Times New Roman" w:eastAsia="黑体"/>
          <w:sz w:val="30"/>
          <w:szCs w:val="30"/>
        </w:rPr>
      </w:pPr>
      <w:r>
        <w:rPr>
          <w:rFonts w:hint="eastAsia" w:ascii="Times New Roman" w:hAnsi="Times New Roman" w:eastAsia="黑体"/>
          <w:sz w:val="30"/>
          <w:szCs w:val="30"/>
        </w:rPr>
        <w:t>江苏海洋大学等价保护测评采购报价表</w:t>
      </w:r>
    </w:p>
    <w:p w14:paraId="40B4C676">
      <w:pPr>
        <w:jc w:val="center"/>
        <w:rPr>
          <w:rFonts w:ascii="Times New Roman" w:hAnsi="Times New Roman" w:eastAsia="黑体"/>
          <w:b/>
          <w:sz w:val="30"/>
          <w:szCs w:val="30"/>
        </w:rPr>
      </w:pPr>
      <w:r>
        <w:rPr>
          <w:rFonts w:hint="eastAsia" w:ascii="Times New Roman" w:hAnsi="Times New Roman" w:eastAsia="黑体"/>
          <w:sz w:val="30"/>
          <w:szCs w:val="30"/>
        </w:rPr>
        <w:t>编号：X</w:t>
      </w:r>
      <w:r>
        <w:rPr>
          <w:rFonts w:ascii="Times New Roman" w:hAnsi="Times New Roman" w:eastAsia="黑体"/>
          <w:sz w:val="30"/>
          <w:szCs w:val="30"/>
        </w:rPr>
        <w:t>XHZX2026012</w:t>
      </w:r>
    </w:p>
    <w:tbl>
      <w:tblPr>
        <w:tblStyle w:val="3"/>
        <w:tblW w:w="13833" w:type="dxa"/>
        <w:jc w:val="center"/>
        <w:tblLayout w:type="fixed"/>
        <w:tblCellMar>
          <w:top w:w="0" w:type="dxa"/>
          <w:left w:w="108" w:type="dxa"/>
          <w:bottom w:w="0" w:type="dxa"/>
          <w:right w:w="108" w:type="dxa"/>
        </w:tblCellMar>
      </w:tblPr>
      <w:tblGrid>
        <w:gridCol w:w="988"/>
        <w:gridCol w:w="2142"/>
        <w:gridCol w:w="3840"/>
        <w:gridCol w:w="954"/>
        <w:gridCol w:w="985"/>
        <w:gridCol w:w="1546"/>
        <w:gridCol w:w="1686"/>
        <w:gridCol w:w="1692"/>
      </w:tblGrid>
      <w:tr w14:paraId="3E803942">
        <w:tblPrEx>
          <w:tblCellMar>
            <w:top w:w="0" w:type="dxa"/>
            <w:left w:w="108" w:type="dxa"/>
            <w:bottom w:w="0" w:type="dxa"/>
            <w:right w:w="108" w:type="dxa"/>
          </w:tblCellMar>
        </w:tblPrEx>
        <w:trPr>
          <w:trHeight w:val="681" w:hRule="atLeast"/>
          <w:jc w:val="center"/>
        </w:trPr>
        <w:tc>
          <w:tcPr>
            <w:tcW w:w="988" w:type="dxa"/>
            <w:tcBorders>
              <w:top w:val="single" w:color="auto" w:sz="4" w:space="0"/>
              <w:left w:val="single" w:color="auto" w:sz="4" w:space="0"/>
              <w:bottom w:val="single" w:color="auto" w:sz="4" w:space="0"/>
              <w:right w:val="single" w:color="auto" w:sz="4" w:space="0"/>
            </w:tcBorders>
            <w:noWrap/>
            <w:vAlign w:val="center"/>
          </w:tcPr>
          <w:p w14:paraId="629ABA03">
            <w:pPr>
              <w:widowControl/>
              <w:jc w:val="center"/>
              <w:rPr>
                <w:rFonts w:ascii="Times New Roman" w:hAnsi="Times New Roman" w:cs="宋体"/>
                <w:b/>
                <w:bCs/>
                <w:color w:val="000000"/>
                <w:kern w:val="0"/>
                <w:sz w:val="24"/>
                <w:szCs w:val="24"/>
              </w:rPr>
            </w:pPr>
            <w:r>
              <w:rPr>
                <w:rFonts w:hint="eastAsia" w:ascii="Times New Roman" w:hAnsi="Times New Roman" w:cs="宋体"/>
                <w:b/>
                <w:bCs/>
                <w:color w:val="000000"/>
                <w:kern w:val="0"/>
                <w:sz w:val="24"/>
                <w:szCs w:val="24"/>
              </w:rPr>
              <w:t>序号</w:t>
            </w:r>
          </w:p>
        </w:tc>
        <w:tc>
          <w:tcPr>
            <w:tcW w:w="2142" w:type="dxa"/>
            <w:tcBorders>
              <w:top w:val="single" w:color="auto" w:sz="4" w:space="0"/>
              <w:left w:val="nil"/>
              <w:bottom w:val="single" w:color="auto" w:sz="4" w:space="0"/>
              <w:right w:val="single" w:color="auto" w:sz="4" w:space="0"/>
            </w:tcBorders>
            <w:noWrap/>
            <w:vAlign w:val="center"/>
          </w:tcPr>
          <w:p w14:paraId="1E796BD5">
            <w:pPr>
              <w:widowControl/>
              <w:jc w:val="center"/>
              <w:rPr>
                <w:rFonts w:ascii="Times New Roman" w:hAnsi="Times New Roman" w:cs="宋体"/>
                <w:b/>
                <w:bCs/>
                <w:color w:val="000000"/>
                <w:kern w:val="0"/>
                <w:sz w:val="24"/>
                <w:szCs w:val="24"/>
              </w:rPr>
            </w:pPr>
            <w:r>
              <w:rPr>
                <w:rFonts w:ascii="Times New Roman" w:hAnsi="Times New Roman" w:cs="宋体"/>
                <w:b/>
                <w:bCs/>
                <w:color w:val="000000"/>
                <w:kern w:val="0"/>
                <w:sz w:val="24"/>
                <w:szCs w:val="24"/>
              </w:rPr>
              <w:t>服务名称</w:t>
            </w:r>
          </w:p>
        </w:tc>
        <w:tc>
          <w:tcPr>
            <w:tcW w:w="3840" w:type="dxa"/>
            <w:tcBorders>
              <w:top w:val="single" w:color="auto" w:sz="4" w:space="0"/>
              <w:left w:val="nil"/>
              <w:bottom w:val="single" w:color="auto" w:sz="4" w:space="0"/>
              <w:right w:val="single" w:color="auto" w:sz="4" w:space="0"/>
            </w:tcBorders>
            <w:noWrap w:val="0"/>
            <w:vAlign w:val="center"/>
          </w:tcPr>
          <w:p w14:paraId="02786B89">
            <w:pPr>
              <w:widowControl/>
              <w:jc w:val="center"/>
              <w:rPr>
                <w:rFonts w:ascii="Times New Roman" w:hAnsi="Times New Roman" w:cs="宋体"/>
                <w:b/>
                <w:bCs/>
                <w:color w:val="000000"/>
                <w:kern w:val="0"/>
                <w:sz w:val="24"/>
                <w:szCs w:val="24"/>
              </w:rPr>
            </w:pPr>
            <w:r>
              <w:rPr>
                <w:rFonts w:ascii="Times New Roman" w:hAnsi="Times New Roman" w:cs="宋体"/>
                <w:b/>
                <w:bCs/>
                <w:color w:val="000000"/>
                <w:kern w:val="0"/>
                <w:sz w:val="24"/>
                <w:szCs w:val="24"/>
              </w:rPr>
              <w:t>服务单位</w:t>
            </w:r>
          </w:p>
        </w:tc>
        <w:tc>
          <w:tcPr>
            <w:tcW w:w="954" w:type="dxa"/>
            <w:tcBorders>
              <w:top w:val="single" w:color="auto" w:sz="4" w:space="0"/>
              <w:left w:val="single" w:color="auto" w:sz="4" w:space="0"/>
              <w:bottom w:val="single" w:color="auto" w:sz="4" w:space="0"/>
              <w:right w:val="single" w:color="auto" w:sz="4" w:space="0"/>
            </w:tcBorders>
            <w:noWrap w:val="0"/>
            <w:vAlign w:val="center"/>
          </w:tcPr>
          <w:p w14:paraId="432D8A7A">
            <w:pPr>
              <w:widowControl/>
              <w:jc w:val="center"/>
              <w:rPr>
                <w:rFonts w:ascii="Times New Roman" w:hAnsi="Times New Roman" w:cs="宋体"/>
                <w:b/>
                <w:bCs/>
                <w:color w:val="000000"/>
                <w:kern w:val="0"/>
                <w:sz w:val="24"/>
                <w:szCs w:val="24"/>
              </w:rPr>
            </w:pPr>
            <w:r>
              <w:rPr>
                <w:rFonts w:ascii="Times New Roman" w:hAnsi="Times New Roman" w:cs="宋体"/>
                <w:b/>
                <w:bCs/>
                <w:color w:val="000000"/>
                <w:kern w:val="0"/>
                <w:sz w:val="24"/>
                <w:szCs w:val="24"/>
              </w:rPr>
              <w:t>单位</w:t>
            </w:r>
          </w:p>
        </w:tc>
        <w:tc>
          <w:tcPr>
            <w:tcW w:w="985" w:type="dxa"/>
            <w:tcBorders>
              <w:top w:val="single" w:color="auto" w:sz="4" w:space="0"/>
              <w:left w:val="single" w:color="auto" w:sz="4" w:space="0"/>
              <w:bottom w:val="single" w:color="auto" w:sz="4" w:space="0"/>
              <w:right w:val="single" w:color="auto" w:sz="4" w:space="0"/>
            </w:tcBorders>
            <w:noWrap w:val="0"/>
            <w:vAlign w:val="center"/>
          </w:tcPr>
          <w:p w14:paraId="04C87990">
            <w:pPr>
              <w:widowControl/>
              <w:jc w:val="center"/>
              <w:rPr>
                <w:rFonts w:ascii="Times New Roman" w:hAnsi="Times New Roman" w:cs="宋体"/>
                <w:b/>
                <w:bCs/>
                <w:color w:val="000000"/>
                <w:kern w:val="0"/>
                <w:sz w:val="24"/>
                <w:szCs w:val="24"/>
              </w:rPr>
            </w:pPr>
            <w:r>
              <w:rPr>
                <w:rFonts w:hint="eastAsia" w:ascii="Times New Roman" w:hAnsi="Times New Roman" w:cs="宋体"/>
                <w:b/>
                <w:bCs/>
                <w:color w:val="000000"/>
                <w:kern w:val="0"/>
                <w:sz w:val="24"/>
                <w:szCs w:val="24"/>
              </w:rPr>
              <w:t>数</w:t>
            </w:r>
            <w:r>
              <w:rPr>
                <w:rFonts w:ascii="Times New Roman" w:hAnsi="Times New Roman" w:cs="宋体"/>
                <w:b/>
                <w:bCs/>
                <w:color w:val="000000"/>
                <w:kern w:val="0"/>
                <w:sz w:val="24"/>
                <w:szCs w:val="24"/>
              </w:rPr>
              <w:t>量</w:t>
            </w:r>
          </w:p>
        </w:tc>
        <w:tc>
          <w:tcPr>
            <w:tcW w:w="1546" w:type="dxa"/>
            <w:tcBorders>
              <w:top w:val="single" w:color="auto" w:sz="4" w:space="0"/>
              <w:left w:val="single" w:color="auto" w:sz="4" w:space="0"/>
              <w:bottom w:val="single" w:color="auto" w:sz="4" w:space="0"/>
              <w:right w:val="single" w:color="auto" w:sz="4" w:space="0"/>
            </w:tcBorders>
            <w:noWrap w:val="0"/>
            <w:vAlign w:val="center"/>
          </w:tcPr>
          <w:p w14:paraId="02E673E7">
            <w:pPr>
              <w:widowControl/>
              <w:jc w:val="center"/>
              <w:rPr>
                <w:rFonts w:ascii="Times New Roman" w:hAnsi="Times New Roman" w:cs="宋体"/>
                <w:b/>
                <w:bCs/>
                <w:color w:val="000000"/>
                <w:kern w:val="0"/>
                <w:sz w:val="24"/>
                <w:szCs w:val="24"/>
              </w:rPr>
            </w:pPr>
            <w:r>
              <w:rPr>
                <w:rFonts w:hint="eastAsia" w:ascii="Times New Roman" w:hAnsi="Times New Roman" w:cs="宋体"/>
                <w:b/>
                <w:bCs/>
                <w:color w:val="000000"/>
                <w:kern w:val="0"/>
                <w:sz w:val="24"/>
                <w:szCs w:val="24"/>
              </w:rPr>
              <w:t>单价（元）</w:t>
            </w:r>
          </w:p>
        </w:tc>
        <w:tc>
          <w:tcPr>
            <w:tcW w:w="1686" w:type="dxa"/>
            <w:tcBorders>
              <w:top w:val="single" w:color="auto" w:sz="4" w:space="0"/>
              <w:left w:val="single" w:color="auto" w:sz="4" w:space="0"/>
              <w:bottom w:val="single" w:color="auto" w:sz="4" w:space="0"/>
              <w:right w:val="single" w:color="auto" w:sz="4" w:space="0"/>
            </w:tcBorders>
            <w:noWrap w:val="0"/>
            <w:vAlign w:val="center"/>
          </w:tcPr>
          <w:p w14:paraId="72DA2026">
            <w:pPr>
              <w:widowControl/>
              <w:jc w:val="center"/>
              <w:rPr>
                <w:rFonts w:ascii="Times New Roman" w:hAnsi="Times New Roman" w:cs="宋体"/>
                <w:b/>
                <w:bCs/>
                <w:color w:val="000000"/>
                <w:kern w:val="0"/>
                <w:sz w:val="24"/>
                <w:szCs w:val="24"/>
              </w:rPr>
            </w:pPr>
            <w:r>
              <w:rPr>
                <w:rFonts w:hint="eastAsia" w:ascii="Times New Roman" w:hAnsi="Times New Roman" w:cs="宋体"/>
                <w:b/>
                <w:bCs/>
                <w:color w:val="000000"/>
                <w:kern w:val="0"/>
                <w:sz w:val="24"/>
                <w:szCs w:val="24"/>
              </w:rPr>
              <w:t>总</w:t>
            </w:r>
            <w:r>
              <w:rPr>
                <w:rFonts w:ascii="Times New Roman" w:hAnsi="Times New Roman" w:cs="宋体"/>
                <w:b/>
                <w:bCs/>
                <w:color w:val="000000"/>
                <w:kern w:val="0"/>
                <w:sz w:val="24"/>
                <w:szCs w:val="24"/>
              </w:rPr>
              <w:t>价</w:t>
            </w:r>
            <w:r>
              <w:rPr>
                <w:rFonts w:hint="eastAsia" w:ascii="Times New Roman" w:hAnsi="Times New Roman" w:cs="宋体"/>
                <w:b/>
                <w:bCs/>
                <w:color w:val="000000"/>
                <w:kern w:val="0"/>
                <w:sz w:val="24"/>
                <w:szCs w:val="24"/>
              </w:rPr>
              <w:t>（</w:t>
            </w:r>
            <w:r>
              <w:rPr>
                <w:rFonts w:ascii="Times New Roman" w:hAnsi="Times New Roman" w:cs="宋体"/>
                <w:b/>
                <w:bCs/>
                <w:color w:val="000000"/>
                <w:kern w:val="0"/>
                <w:sz w:val="24"/>
                <w:szCs w:val="24"/>
              </w:rPr>
              <w:t>元）</w:t>
            </w:r>
          </w:p>
        </w:tc>
        <w:tc>
          <w:tcPr>
            <w:tcW w:w="1692" w:type="dxa"/>
            <w:tcBorders>
              <w:top w:val="single" w:color="auto" w:sz="4" w:space="0"/>
              <w:left w:val="single" w:color="auto" w:sz="4" w:space="0"/>
              <w:bottom w:val="single" w:color="auto" w:sz="4" w:space="0"/>
              <w:right w:val="single" w:color="auto" w:sz="4" w:space="0"/>
            </w:tcBorders>
            <w:noWrap w:val="0"/>
            <w:vAlign w:val="center"/>
          </w:tcPr>
          <w:p w14:paraId="7D0A2F98">
            <w:pPr>
              <w:widowControl/>
              <w:jc w:val="center"/>
              <w:rPr>
                <w:rFonts w:ascii="Times New Roman" w:hAnsi="Times New Roman" w:cs="宋体"/>
                <w:b/>
                <w:bCs/>
                <w:color w:val="000000"/>
                <w:kern w:val="0"/>
                <w:sz w:val="24"/>
                <w:szCs w:val="24"/>
              </w:rPr>
            </w:pPr>
            <w:r>
              <w:rPr>
                <w:rFonts w:hint="eastAsia" w:ascii="Times New Roman" w:hAnsi="Times New Roman" w:cs="宋体"/>
                <w:b/>
                <w:bCs/>
                <w:color w:val="000000"/>
                <w:kern w:val="0"/>
                <w:sz w:val="24"/>
                <w:szCs w:val="24"/>
              </w:rPr>
              <w:t>交</w:t>
            </w:r>
            <w:r>
              <w:rPr>
                <w:rFonts w:ascii="Times New Roman" w:hAnsi="Times New Roman" w:cs="宋体"/>
                <w:b/>
                <w:bCs/>
                <w:color w:val="000000"/>
                <w:kern w:val="0"/>
                <w:sz w:val="24"/>
                <w:szCs w:val="24"/>
              </w:rPr>
              <w:t>货期（天）</w:t>
            </w:r>
          </w:p>
        </w:tc>
      </w:tr>
      <w:tr w14:paraId="273E6019">
        <w:tblPrEx>
          <w:tblCellMar>
            <w:top w:w="0" w:type="dxa"/>
            <w:left w:w="108" w:type="dxa"/>
            <w:bottom w:w="0" w:type="dxa"/>
            <w:right w:w="108" w:type="dxa"/>
          </w:tblCellMar>
        </w:tblPrEx>
        <w:trPr>
          <w:trHeight w:val="567" w:hRule="exact"/>
          <w:jc w:val="center"/>
        </w:trPr>
        <w:tc>
          <w:tcPr>
            <w:tcW w:w="988" w:type="dxa"/>
            <w:tcBorders>
              <w:top w:val="single" w:color="auto" w:sz="4" w:space="0"/>
              <w:left w:val="single" w:color="auto" w:sz="4" w:space="0"/>
              <w:bottom w:val="single" w:color="auto" w:sz="4" w:space="0"/>
              <w:right w:val="single" w:color="auto" w:sz="4" w:space="0"/>
            </w:tcBorders>
            <w:noWrap/>
            <w:vAlign w:val="center"/>
          </w:tcPr>
          <w:p w14:paraId="68AFCC59">
            <w:pPr>
              <w:widowControl/>
              <w:jc w:val="center"/>
              <w:rPr>
                <w:rFonts w:ascii="Times New Roman" w:hAnsi="Times New Roman" w:cs="宋体"/>
                <w:color w:val="000000"/>
                <w:kern w:val="0"/>
                <w:sz w:val="24"/>
                <w:szCs w:val="24"/>
              </w:rPr>
            </w:pPr>
            <w:r>
              <w:rPr>
                <w:rFonts w:hint="eastAsia" w:ascii="Times New Roman" w:hAnsi="Times New Roman" w:cs="宋体"/>
                <w:color w:val="000000"/>
                <w:kern w:val="0"/>
                <w:sz w:val="24"/>
                <w:szCs w:val="24"/>
              </w:rPr>
              <w:t>1</w:t>
            </w:r>
          </w:p>
        </w:tc>
        <w:tc>
          <w:tcPr>
            <w:tcW w:w="2142" w:type="dxa"/>
            <w:tcBorders>
              <w:top w:val="single" w:color="auto" w:sz="4" w:space="0"/>
              <w:left w:val="nil"/>
              <w:bottom w:val="single" w:color="auto" w:sz="4" w:space="0"/>
              <w:right w:val="single" w:color="auto" w:sz="4" w:space="0"/>
            </w:tcBorders>
            <w:noWrap/>
            <w:vAlign w:val="center"/>
          </w:tcPr>
          <w:p w14:paraId="32DAC7B1">
            <w:pPr>
              <w:spacing w:line="320" w:lineRule="exact"/>
              <w:jc w:val="center"/>
              <w:rPr>
                <w:rFonts w:ascii="Times New Roman" w:hAnsi="Times New Roman" w:cs="宋体"/>
                <w:color w:val="000000"/>
                <w:kern w:val="0"/>
                <w:sz w:val="24"/>
                <w:szCs w:val="24"/>
              </w:rPr>
            </w:pPr>
          </w:p>
        </w:tc>
        <w:tc>
          <w:tcPr>
            <w:tcW w:w="3840" w:type="dxa"/>
            <w:tcBorders>
              <w:top w:val="single" w:color="auto" w:sz="4" w:space="0"/>
              <w:left w:val="nil"/>
              <w:bottom w:val="single" w:color="auto" w:sz="4" w:space="0"/>
              <w:right w:val="single" w:color="auto" w:sz="4" w:space="0"/>
            </w:tcBorders>
            <w:noWrap w:val="0"/>
            <w:vAlign w:val="center"/>
          </w:tcPr>
          <w:p w14:paraId="7A32019B">
            <w:pPr>
              <w:spacing w:line="320" w:lineRule="exact"/>
              <w:jc w:val="left"/>
              <w:rPr>
                <w:rFonts w:hint="eastAsia" w:ascii="Times New Roman" w:hAnsi="Times New Roman"/>
                <w:szCs w:val="21"/>
              </w:rPr>
            </w:pPr>
          </w:p>
        </w:tc>
        <w:tc>
          <w:tcPr>
            <w:tcW w:w="954" w:type="dxa"/>
            <w:tcBorders>
              <w:top w:val="single" w:color="auto" w:sz="4" w:space="0"/>
              <w:left w:val="single" w:color="auto" w:sz="4" w:space="0"/>
              <w:bottom w:val="single" w:color="auto" w:sz="4" w:space="0"/>
              <w:right w:val="single" w:color="auto" w:sz="4" w:space="0"/>
            </w:tcBorders>
            <w:noWrap w:val="0"/>
            <w:vAlign w:val="center"/>
          </w:tcPr>
          <w:p w14:paraId="18B38F66">
            <w:pPr>
              <w:jc w:val="center"/>
              <w:rPr>
                <w:rFonts w:hint="eastAsia" w:ascii="Times New Roman" w:hAnsi="Times New Roman"/>
                <w:sz w:val="24"/>
                <w:szCs w:val="24"/>
              </w:rPr>
            </w:pPr>
          </w:p>
        </w:tc>
        <w:tc>
          <w:tcPr>
            <w:tcW w:w="985" w:type="dxa"/>
            <w:tcBorders>
              <w:top w:val="single" w:color="auto" w:sz="4" w:space="0"/>
              <w:left w:val="single" w:color="auto" w:sz="4" w:space="0"/>
              <w:bottom w:val="single" w:color="auto" w:sz="4" w:space="0"/>
              <w:right w:val="single" w:color="auto" w:sz="4" w:space="0"/>
            </w:tcBorders>
            <w:noWrap w:val="0"/>
            <w:vAlign w:val="center"/>
          </w:tcPr>
          <w:p w14:paraId="015A4391">
            <w:pPr>
              <w:jc w:val="center"/>
              <w:rPr>
                <w:rFonts w:hint="eastAsia" w:ascii="Times New Roman" w:hAnsi="Times New Roman"/>
                <w:sz w:val="24"/>
                <w:szCs w:val="24"/>
              </w:rPr>
            </w:pPr>
          </w:p>
        </w:tc>
        <w:tc>
          <w:tcPr>
            <w:tcW w:w="1546" w:type="dxa"/>
            <w:tcBorders>
              <w:top w:val="single" w:color="auto" w:sz="4" w:space="0"/>
              <w:left w:val="single" w:color="auto" w:sz="4" w:space="0"/>
              <w:bottom w:val="single" w:color="auto" w:sz="4" w:space="0"/>
              <w:right w:val="single" w:color="auto" w:sz="4" w:space="0"/>
            </w:tcBorders>
            <w:noWrap w:val="0"/>
            <w:vAlign w:val="center"/>
          </w:tcPr>
          <w:p w14:paraId="7DC89A68">
            <w:pPr>
              <w:jc w:val="left"/>
              <w:rPr>
                <w:rFonts w:ascii="Times New Roman" w:hAnsi="Times New Roman"/>
                <w:sz w:val="24"/>
                <w:szCs w:val="24"/>
              </w:rPr>
            </w:pPr>
          </w:p>
        </w:tc>
        <w:tc>
          <w:tcPr>
            <w:tcW w:w="1686" w:type="dxa"/>
            <w:tcBorders>
              <w:top w:val="single" w:color="auto" w:sz="4" w:space="0"/>
              <w:left w:val="single" w:color="auto" w:sz="4" w:space="0"/>
              <w:bottom w:val="single" w:color="auto" w:sz="4" w:space="0"/>
              <w:right w:val="single" w:color="auto" w:sz="4" w:space="0"/>
            </w:tcBorders>
            <w:noWrap w:val="0"/>
            <w:vAlign w:val="top"/>
          </w:tcPr>
          <w:p w14:paraId="351E0288">
            <w:pPr>
              <w:jc w:val="left"/>
              <w:rPr>
                <w:rFonts w:ascii="Times New Roman" w:hAnsi="Times New Roman"/>
                <w:sz w:val="24"/>
                <w:szCs w:val="24"/>
              </w:rPr>
            </w:pPr>
          </w:p>
        </w:tc>
        <w:tc>
          <w:tcPr>
            <w:tcW w:w="1692" w:type="dxa"/>
            <w:tcBorders>
              <w:top w:val="single" w:color="auto" w:sz="4" w:space="0"/>
              <w:left w:val="single" w:color="auto" w:sz="4" w:space="0"/>
              <w:right w:val="single" w:color="auto" w:sz="4" w:space="0"/>
            </w:tcBorders>
            <w:noWrap w:val="0"/>
            <w:vAlign w:val="top"/>
          </w:tcPr>
          <w:p w14:paraId="1906C59B">
            <w:pPr>
              <w:jc w:val="left"/>
              <w:rPr>
                <w:rFonts w:ascii="Times New Roman" w:hAnsi="Times New Roman"/>
                <w:sz w:val="24"/>
                <w:szCs w:val="24"/>
              </w:rPr>
            </w:pPr>
          </w:p>
        </w:tc>
      </w:tr>
      <w:tr w14:paraId="6E4BB401">
        <w:tblPrEx>
          <w:tblCellMar>
            <w:top w:w="0" w:type="dxa"/>
            <w:left w:w="108" w:type="dxa"/>
            <w:bottom w:w="0" w:type="dxa"/>
            <w:right w:w="108" w:type="dxa"/>
          </w:tblCellMar>
        </w:tblPrEx>
        <w:trPr>
          <w:trHeight w:val="567" w:hRule="exact"/>
          <w:jc w:val="center"/>
        </w:trPr>
        <w:tc>
          <w:tcPr>
            <w:tcW w:w="988" w:type="dxa"/>
            <w:tcBorders>
              <w:top w:val="single" w:color="auto" w:sz="4" w:space="0"/>
              <w:left w:val="single" w:color="auto" w:sz="4" w:space="0"/>
              <w:bottom w:val="single" w:color="auto" w:sz="4" w:space="0"/>
              <w:right w:val="single" w:color="auto" w:sz="4" w:space="0"/>
            </w:tcBorders>
            <w:noWrap/>
            <w:vAlign w:val="center"/>
          </w:tcPr>
          <w:p w14:paraId="024428DA">
            <w:pPr>
              <w:widowControl/>
              <w:jc w:val="center"/>
              <w:rPr>
                <w:rFonts w:hint="eastAsia" w:ascii="Times New Roman" w:hAnsi="Times New Roman" w:cs="宋体"/>
                <w:color w:val="000000"/>
                <w:kern w:val="0"/>
                <w:sz w:val="24"/>
                <w:szCs w:val="24"/>
              </w:rPr>
            </w:pPr>
            <w:r>
              <w:rPr>
                <w:rFonts w:hint="eastAsia" w:ascii="Times New Roman" w:hAnsi="Times New Roman" w:cs="宋体"/>
                <w:color w:val="000000"/>
                <w:kern w:val="0"/>
                <w:sz w:val="24"/>
                <w:szCs w:val="24"/>
              </w:rPr>
              <w:t>2</w:t>
            </w:r>
          </w:p>
        </w:tc>
        <w:tc>
          <w:tcPr>
            <w:tcW w:w="2142" w:type="dxa"/>
            <w:tcBorders>
              <w:top w:val="single" w:color="auto" w:sz="4" w:space="0"/>
              <w:left w:val="nil"/>
              <w:bottom w:val="single" w:color="auto" w:sz="4" w:space="0"/>
              <w:right w:val="single" w:color="auto" w:sz="4" w:space="0"/>
            </w:tcBorders>
            <w:noWrap/>
            <w:vAlign w:val="center"/>
          </w:tcPr>
          <w:p w14:paraId="5D07E340">
            <w:pPr>
              <w:spacing w:line="320" w:lineRule="exact"/>
              <w:jc w:val="center"/>
              <w:rPr>
                <w:rFonts w:hint="eastAsia" w:ascii="Times New Roman" w:hAnsi="Times New Roman"/>
                <w:color w:val="000000"/>
                <w:sz w:val="24"/>
                <w:szCs w:val="24"/>
              </w:rPr>
            </w:pPr>
          </w:p>
        </w:tc>
        <w:tc>
          <w:tcPr>
            <w:tcW w:w="3840" w:type="dxa"/>
            <w:tcBorders>
              <w:top w:val="single" w:color="auto" w:sz="4" w:space="0"/>
              <w:left w:val="nil"/>
              <w:bottom w:val="single" w:color="auto" w:sz="4" w:space="0"/>
              <w:right w:val="single" w:color="auto" w:sz="4" w:space="0"/>
            </w:tcBorders>
            <w:noWrap w:val="0"/>
            <w:vAlign w:val="center"/>
          </w:tcPr>
          <w:p w14:paraId="6C57F037">
            <w:pPr>
              <w:spacing w:line="320" w:lineRule="exact"/>
              <w:jc w:val="left"/>
              <w:rPr>
                <w:rFonts w:ascii="Times New Roman" w:hAnsi="Times New Roman"/>
                <w:color w:val="000000"/>
                <w:szCs w:val="21"/>
              </w:rPr>
            </w:pPr>
          </w:p>
        </w:tc>
        <w:tc>
          <w:tcPr>
            <w:tcW w:w="954" w:type="dxa"/>
            <w:tcBorders>
              <w:top w:val="single" w:color="auto" w:sz="4" w:space="0"/>
              <w:left w:val="single" w:color="auto" w:sz="4" w:space="0"/>
              <w:bottom w:val="single" w:color="auto" w:sz="4" w:space="0"/>
              <w:right w:val="single" w:color="auto" w:sz="4" w:space="0"/>
            </w:tcBorders>
            <w:noWrap w:val="0"/>
            <w:vAlign w:val="center"/>
          </w:tcPr>
          <w:p w14:paraId="5D98ECF4">
            <w:pPr>
              <w:jc w:val="center"/>
              <w:rPr>
                <w:rFonts w:hint="eastAsia" w:ascii="Times New Roman" w:hAnsi="Times New Roman"/>
                <w:sz w:val="24"/>
                <w:szCs w:val="24"/>
              </w:rPr>
            </w:pPr>
          </w:p>
        </w:tc>
        <w:tc>
          <w:tcPr>
            <w:tcW w:w="985" w:type="dxa"/>
            <w:tcBorders>
              <w:top w:val="single" w:color="auto" w:sz="4" w:space="0"/>
              <w:left w:val="single" w:color="auto" w:sz="4" w:space="0"/>
              <w:bottom w:val="single" w:color="auto" w:sz="4" w:space="0"/>
              <w:right w:val="single" w:color="auto" w:sz="4" w:space="0"/>
            </w:tcBorders>
            <w:noWrap w:val="0"/>
            <w:vAlign w:val="center"/>
          </w:tcPr>
          <w:p w14:paraId="4DE18231">
            <w:pPr>
              <w:jc w:val="center"/>
              <w:rPr>
                <w:rFonts w:ascii="Times New Roman" w:hAnsi="Times New Roman"/>
                <w:sz w:val="24"/>
                <w:szCs w:val="24"/>
              </w:rPr>
            </w:pPr>
          </w:p>
        </w:tc>
        <w:tc>
          <w:tcPr>
            <w:tcW w:w="1546" w:type="dxa"/>
            <w:tcBorders>
              <w:top w:val="single" w:color="auto" w:sz="4" w:space="0"/>
              <w:left w:val="single" w:color="auto" w:sz="4" w:space="0"/>
              <w:bottom w:val="single" w:color="auto" w:sz="4" w:space="0"/>
              <w:right w:val="single" w:color="auto" w:sz="4" w:space="0"/>
            </w:tcBorders>
            <w:noWrap w:val="0"/>
            <w:vAlign w:val="center"/>
          </w:tcPr>
          <w:p w14:paraId="75E1C415">
            <w:pPr>
              <w:jc w:val="left"/>
              <w:rPr>
                <w:rFonts w:ascii="Times New Roman" w:hAnsi="Times New Roman"/>
                <w:sz w:val="24"/>
                <w:szCs w:val="24"/>
              </w:rPr>
            </w:pPr>
          </w:p>
        </w:tc>
        <w:tc>
          <w:tcPr>
            <w:tcW w:w="1686" w:type="dxa"/>
            <w:tcBorders>
              <w:top w:val="single" w:color="auto" w:sz="4" w:space="0"/>
              <w:left w:val="single" w:color="auto" w:sz="4" w:space="0"/>
              <w:bottom w:val="single" w:color="auto" w:sz="4" w:space="0"/>
              <w:right w:val="single" w:color="auto" w:sz="4" w:space="0"/>
            </w:tcBorders>
            <w:noWrap w:val="0"/>
            <w:vAlign w:val="top"/>
          </w:tcPr>
          <w:p w14:paraId="07E30630">
            <w:pPr>
              <w:jc w:val="left"/>
              <w:rPr>
                <w:rFonts w:ascii="Times New Roman" w:hAnsi="Times New Roman"/>
                <w:sz w:val="24"/>
                <w:szCs w:val="24"/>
              </w:rPr>
            </w:pPr>
          </w:p>
        </w:tc>
        <w:tc>
          <w:tcPr>
            <w:tcW w:w="1692" w:type="dxa"/>
            <w:tcBorders>
              <w:top w:val="single" w:color="auto" w:sz="4" w:space="0"/>
              <w:left w:val="single" w:color="auto" w:sz="4" w:space="0"/>
              <w:right w:val="single" w:color="auto" w:sz="4" w:space="0"/>
            </w:tcBorders>
            <w:noWrap w:val="0"/>
            <w:vAlign w:val="top"/>
          </w:tcPr>
          <w:p w14:paraId="171BCD02">
            <w:pPr>
              <w:jc w:val="left"/>
              <w:rPr>
                <w:rFonts w:ascii="Times New Roman" w:hAnsi="Times New Roman"/>
                <w:sz w:val="24"/>
                <w:szCs w:val="24"/>
              </w:rPr>
            </w:pPr>
          </w:p>
        </w:tc>
      </w:tr>
      <w:tr w14:paraId="42939A42">
        <w:tblPrEx>
          <w:tblCellMar>
            <w:top w:w="0" w:type="dxa"/>
            <w:left w:w="108" w:type="dxa"/>
            <w:bottom w:w="0" w:type="dxa"/>
            <w:right w:w="108" w:type="dxa"/>
          </w:tblCellMar>
        </w:tblPrEx>
        <w:trPr>
          <w:trHeight w:val="567" w:hRule="exact"/>
          <w:jc w:val="center"/>
        </w:trPr>
        <w:tc>
          <w:tcPr>
            <w:tcW w:w="988" w:type="dxa"/>
            <w:tcBorders>
              <w:top w:val="single" w:color="auto" w:sz="4" w:space="0"/>
              <w:left w:val="single" w:color="auto" w:sz="4" w:space="0"/>
              <w:bottom w:val="single" w:color="auto" w:sz="4" w:space="0"/>
              <w:right w:val="single" w:color="auto" w:sz="4" w:space="0"/>
            </w:tcBorders>
            <w:noWrap/>
            <w:vAlign w:val="center"/>
          </w:tcPr>
          <w:p w14:paraId="5C746072">
            <w:pPr>
              <w:widowControl/>
              <w:jc w:val="center"/>
              <w:rPr>
                <w:rFonts w:ascii="Times New Roman" w:hAnsi="Times New Roman" w:cs="宋体"/>
                <w:color w:val="000000"/>
                <w:kern w:val="0"/>
                <w:sz w:val="24"/>
                <w:szCs w:val="24"/>
              </w:rPr>
            </w:pPr>
            <w:r>
              <w:rPr>
                <w:rFonts w:hint="eastAsia" w:ascii="Times New Roman" w:hAnsi="Times New Roman" w:cs="宋体"/>
                <w:color w:val="000000"/>
                <w:kern w:val="0"/>
                <w:sz w:val="24"/>
                <w:szCs w:val="24"/>
              </w:rPr>
              <w:t>3</w:t>
            </w:r>
          </w:p>
        </w:tc>
        <w:tc>
          <w:tcPr>
            <w:tcW w:w="2142" w:type="dxa"/>
            <w:tcBorders>
              <w:top w:val="single" w:color="auto" w:sz="4" w:space="0"/>
              <w:left w:val="nil"/>
              <w:bottom w:val="single" w:color="auto" w:sz="4" w:space="0"/>
              <w:right w:val="single" w:color="auto" w:sz="4" w:space="0"/>
            </w:tcBorders>
            <w:noWrap/>
            <w:vAlign w:val="center"/>
          </w:tcPr>
          <w:p w14:paraId="15A2E729">
            <w:pPr>
              <w:spacing w:line="320" w:lineRule="exact"/>
              <w:jc w:val="center"/>
              <w:rPr>
                <w:rFonts w:ascii="Times New Roman" w:hAnsi="Times New Roman"/>
                <w:color w:val="000000"/>
                <w:sz w:val="24"/>
                <w:szCs w:val="24"/>
              </w:rPr>
            </w:pPr>
          </w:p>
        </w:tc>
        <w:tc>
          <w:tcPr>
            <w:tcW w:w="3840" w:type="dxa"/>
            <w:tcBorders>
              <w:top w:val="single" w:color="auto" w:sz="4" w:space="0"/>
              <w:left w:val="nil"/>
              <w:bottom w:val="single" w:color="auto" w:sz="4" w:space="0"/>
              <w:right w:val="single" w:color="auto" w:sz="4" w:space="0"/>
            </w:tcBorders>
            <w:noWrap w:val="0"/>
            <w:vAlign w:val="center"/>
          </w:tcPr>
          <w:p w14:paraId="32329A57">
            <w:pPr>
              <w:spacing w:line="320" w:lineRule="exact"/>
              <w:jc w:val="left"/>
              <w:rPr>
                <w:rFonts w:ascii="Times New Roman" w:hAnsi="Times New Roman"/>
                <w:color w:val="000000"/>
                <w:szCs w:val="21"/>
              </w:rPr>
            </w:pPr>
          </w:p>
        </w:tc>
        <w:tc>
          <w:tcPr>
            <w:tcW w:w="954" w:type="dxa"/>
            <w:tcBorders>
              <w:top w:val="single" w:color="auto" w:sz="4" w:space="0"/>
              <w:left w:val="single" w:color="auto" w:sz="4" w:space="0"/>
              <w:bottom w:val="single" w:color="auto" w:sz="4" w:space="0"/>
              <w:right w:val="single" w:color="auto" w:sz="4" w:space="0"/>
            </w:tcBorders>
            <w:noWrap w:val="0"/>
            <w:vAlign w:val="center"/>
          </w:tcPr>
          <w:p w14:paraId="42ED51A6">
            <w:pPr>
              <w:jc w:val="center"/>
              <w:rPr>
                <w:rFonts w:ascii="Times New Roman" w:hAnsi="Times New Roman"/>
                <w:sz w:val="24"/>
                <w:szCs w:val="24"/>
              </w:rPr>
            </w:pPr>
          </w:p>
        </w:tc>
        <w:tc>
          <w:tcPr>
            <w:tcW w:w="985" w:type="dxa"/>
            <w:tcBorders>
              <w:top w:val="single" w:color="auto" w:sz="4" w:space="0"/>
              <w:left w:val="single" w:color="auto" w:sz="4" w:space="0"/>
              <w:bottom w:val="single" w:color="auto" w:sz="4" w:space="0"/>
              <w:right w:val="single" w:color="auto" w:sz="4" w:space="0"/>
            </w:tcBorders>
            <w:noWrap w:val="0"/>
            <w:vAlign w:val="center"/>
          </w:tcPr>
          <w:p w14:paraId="6B6DF39D">
            <w:pPr>
              <w:jc w:val="center"/>
              <w:rPr>
                <w:rFonts w:ascii="Times New Roman" w:hAnsi="Times New Roman"/>
                <w:sz w:val="24"/>
                <w:szCs w:val="24"/>
              </w:rPr>
            </w:pPr>
          </w:p>
        </w:tc>
        <w:tc>
          <w:tcPr>
            <w:tcW w:w="1546" w:type="dxa"/>
            <w:tcBorders>
              <w:top w:val="single" w:color="auto" w:sz="4" w:space="0"/>
              <w:left w:val="single" w:color="auto" w:sz="4" w:space="0"/>
              <w:bottom w:val="single" w:color="auto" w:sz="4" w:space="0"/>
              <w:right w:val="single" w:color="auto" w:sz="4" w:space="0"/>
            </w:tcBorders>
            <w:noWrap w:val="0"/>
            <w:vAlign w:val="center"/>
          </w:tcPr>
          <w:p w14:paraId="4D31E086">
            <w:pPr>
              <w:jc w:val="left"/>
              <w:rPr>
                <w:rFonts w:ascii="Times New Roman" w:hAnsi="Times New Roman"/>
                <w:sz w:val="24"/>
                <w:szCs w:val="24"/>
              </w:rPr>
            </w:pPr>
          </w:p>
        </w:tc>
        <w:tc>
          <w:tcPr>
            <w:tcW w:w="1686" w:type="dxa"/>
            <w:tcBorders>
              <w:top w:val="single" w:color="auto" w:sz="4" w:space="0"/>
              <w:left w:val="single" w:color="auto" w:sz="4" w:space="0"/>
              <w:bottom w:val="single" w:color="auto" w:sz="4" w:space="0"/>
              <w:right w:val="single" w:color="auto" w:sz="4" w:space="0"/>
            </w:tcBorders>
            <w:noWrap w:val="0"/>
            <w:vAlign w:val="top"/>
          </w:tcPr>
          <w:p w14:paraId="7FC177FF">
            <w:pPr>
              <w:jc w:val="left"/>
              <w:rPr>
                <w:rFonts w:ascii="Times New Roman" w:hAnsi="Times New Roman"/>
                <w:sz w:val="24"/>
                <w:szCs w:val="24"/>
              </w:rPr>
            </w:pPr>
          </w:p>
        </w:tc>
        <w:tc>
          <w:tcPr>
            <w:tcW w:w="1692" w:type="dxa"/>
            <w:tcBorders>
              <w:top w:val="single" w:color="auto" w:sz="4" w:space="0"/>
              <w:left w:val="single" w:color="auto" w:sz="4" w:space="0"/>
              <w:right w:val="single" w:color="auto" w:sz="4" w:space="0"/>
            </w:tcBorders>
            <w:noWrap w:val="0"/>
            <w:vAlign w:val="top"/>
          </w:tcPr>
          <w:p w14:paraId="0F4C7B8C">
            <w:pPr>
              <w:jc w:val="left"/>
              <w:rPr>
                <w:rFonts w:ascii="Times New Roman" w:hAnsi="Times New Roman"/>
                <w:sz w:val="24"/>
                <w:szCs w:val="24"/>
              </w:rPr>
            </w:pPr>
          </w:p>
        </w:tc>
      </w:tr>
      <w:tr w14:paraId="2CA5E437">
        <w:tblPrEx>
          <w:tblCellMar>
            <w:top w:w="0" w:type="dxa"/>
            <w:left w:w="108" w:type="dxa"/>
            <w:bottom w:w="0" w:type="dxa"/>
            <w:right w:w="108" w:type="dxa"/>
          </w:tblCellMar>
        </w:tblPrEx>
        <w:trPr>
          <w:trHeight w:val="567" w:hRule="exact"/>
          <w:jc w:val="center"/>
        </w:trPr>
        <w:tc>
          <w:tcPr>
            <w:tcW w:w="988" w:type="dxa"/>
            <w:tcBorders>
              <w:top w:val="single" w:color="auto" w:sz="4" w:space="0"/>
              <w:left w:val="single" w:color="auto" w:sz="4" w:space="0"/>
              <w:bottom w:val="single" w:color="auto" w:sz="4" w:space="0"/>
              <w:right w:val="single" w:color="auto" w:sz="4" w:space="0"/>
            </w:tcBorders>
            <w:noWrap/>
            <w:vAlign w:val="center"/>
          </w:tcPr>
          <w:p w14:paraId="41FD3693">
            <w:pPr>
              <w:widowControl/>
              <w:jc w:val="center"/>
              <w:rPr>
                <w:rFonts w:hint="eastAsia" w:ascii="Times New Roman" w:hAnsi="Times New Roman" w:cs="宋体"/>
                <w:color w:val="000000"/>
                <w:kern w:val="0"/>
                <w:sz w:val="24"/>
                <w:szCs w:val="24"/>
              </w:rPr>
            </w:pPr>
          </w:p>
        </w:tc>
        <w:tc>
          <w:tcPr>
            <w:tcW w:w="2142" w:type="dxa"/>
            <w:tcBorders>
              <w:top w:val="single" w:color="auto" w:sz="4" w:space="0"/>
              <w:left w:val="nil"/>
              <w:bottom w:val="single" w:color="auto" w:sz="4" w:space="0"/>
              <w:right w:val="single" w:color="auto" w:sz="4" w:space="0"/>
            </w:tcBorders>
            <w:noWrap/>
            <w:vAlign w:val="center"/>
          </w:tcPr>
          <w:p w14:paraId="24C4B4C5">
            <w:pPr>
              <w:spacing w:line="320" w:lineRule="exact"/>
              <w:jc w:val="center"/>
              <w:rPr>
                <w:rFonts w:hint="eastAsia" w:ascii="Times New Roman" w:hAnsi="Times New Roman" w:cs="宋体"/>
                <w:color w:val="000000"/>
                <w:kern w:val="0"/>
                <w:sz w:val="24"/>
                <w:szCs w:val="24"/>
              </w:rPr>
            </w:pPr>
          </w:p>
        </w:tc>
        <w:tc>
          <w:tcPr>
            <w:tcW w:w="3840" w:type="dxa"/>
            <w:tcBorders>
              <w:top w:val="single" w:color="auto" w:sz="4" w:space="0"/>
              <w:left w:val="nil"/>
              <w:bottom w:val="single" w:color="auto" w:sz="4" w:space="0"/>
              <w:right w:val="single" w:color="auto" w:sz="4" w:space="0"/>
            </w:tcBorders>
            <w:noWrap w:val="0"/>
            <w:vAlign w:val="center"/>
          </w:tcPr>
          <w:p w14:paraId="5FAAEAEF">
            <w:pPr>
              <w:spacing w:line="320" w:lineRule="exact"/>
              <w:jc w:val="left"/>
              <w:rPr>
                <w:rFonts w:hint="eastAsia" w:ascii="Times New Roman" w:hAnsi="Times New Roman"/>
                <w:szCs w:val="21"/>
              </w:rPr>
            </w:pPr>
          </w:p>
        </w:tc>
        <w:tc>
          <w:tcPr>
            <w:tcW w:w="954" w:type="dxa"/>
            <w:tcBorders>
              <w:top w:val="single" w:color="auto" w:sz="4" w:space="0"/>
              <w:left w:val="single" w:color="auto" w:sz="4" w:space="0"/>
              <w:bottom w:val="single" w:color="auto" w:sz="4" w:space="0"/>
              <w:right w:val="single" w:color="auto" w:sz="4" w:space="0"/>
            </w:tcBorders>
            <w:noWrap w:val="0"/>
            <w:vAlign w:val="center"/>
          </w:tcPr>
          <w:p w14:paraId="3266E7DD">
            <w:pPr>
              <w:jc w:val="center"/>
              <w:rPr>
                <w:rFonts w:ascii="Times New Roman" w:hAnsi="Times New Roman"/>
                <w:sz w:val="24"/>
                <w:szCs w:val="24"/>
              </w:rPr>
            </w:pPr>
          </w:p>
        </w:tc>
        <w:tc>
          <w:tcPr>
            <w:tcW w:w="985" w:type="dxa"/>
            <w:tcBorders>
              <w:top w:val="single" w:color="auto" w:sz="4" w:space="0"/>
              <w:left w:val="single" w:color="auto" w:sz="4" w:space="0"/>
              <w:bottom w:val="single" w:color="auto" w:sz="4" w:space="0"/>
              <w:right w:val="single" w:color="auto" w:sz="4" w:space="0"/>
            </w:tcBorders>
            <w:noWrap w:val="0"/>
            <w:vAlign w:val="center"/>
          </w:tcPr>
          <w:p w14:paraId="444242CC">
            <w:pPr>
              <w:jc w:val="center"/>
              <w:rPr>
                <w:rFonts w:hint="eastAsia" w:ascii="Times New Roman" w:hAnsi="Times New Roman"/>
                <w:sz w:val="24"/>
                <w:szCs w:val="24"/>
              </w:rPr>
            </w:pPr>
          </w:p>
        </w:tc>
        <w:tc>
          <w:tcPr>
            <w:tcW w:w="1546" w:type="dxa"/>
            <w:tcBorders>
              <w:top w:val="single" w:color="auto" w:sz="4" w:space="0"/>
              <w:left w:val="single" w:color="auto" w:sz="4" w:space="0"/>
              <w:bottom w:val="single" w:color="auto" w:sz="4" w:space="0"/>
              <w:right w:val="single" w:color="auto" w:sz="4" w:space="0"/>
            </w:tcBorders>
            <w:noWrap w:val="0"/>
            <w:vAlign w:val="center"/>
          </w:tcPr>
          <w:p w14:paraId="30CDBD98">
            <w:pPr>
              <w:jc w:val="left"/>
              <w:rPr>
                <w:rFonts w:ascii="Times New Roman" w:hAnsi="Times New Roman"/>
                <w:sz w:val="24"/>
                <w:szCs w:val="24"/>
              </w:rPr>
            </w:pPr>
          </w:p>
        </w:tc>
        <w:tc>
          <w:tcPr>
            <w:tcW w:w="1686" w:type="dxa"/>
            <w:tcBorders>
              <w:top w:val="single" w:color="auto" w:sz="4" w:space="0"/>
              <w:left w:val="single" w:color="auto" w:sz="4" w:space="0"/>
              <w:bottom w:val="single" w:color="auto" w:sz="4" w:space="0"/>
              <w:right w:val="single" w:color="auto" w:sz="4" w:space="0"/>
            </w:tcBorders>
            <w:noWrap w:val="0"/>
            <w:vAlign w:val="top"/>
          </w:tcPr>
          <w:p w14:paraId="75EDD93A">
            <w:pPr>
              <w:jc w:val="left"/>
              <w:rPr>
                <w:rFonts w:ascii="Times New Roman" w:hAnsi="Times New Roman"/>
                <w:sz w:val="24"/>
                <w:szCs w:val="24"/>
              </w:rPr>
            </w:pPr>
          </w:p>
        </w:tc>
        <w:tc>
          <w:tcPr>
            <w:tcW w:w="1692" w:type="dxa"/>
            <w:tcBorders>
              <w:top w:val="single" w:color="auto" w:sz="4" w:space="0"/>
              <w:left w:val="single" w:color="auto" w:sz="4" w:space="0"/>
              <w:right w:val="single" w:color="auto" w:sz="4" w:space="0"/>
            </w:tcBorders>
            <w:noWrap w:val="0"/>
            <w:vAlign w:val="top"/>
          </w:tcPr>
          <w:p w14:paraId="04D2ABB7">
            <w:pPr>
              <w:jc w:val="left"/>
              <w:rPr>
                <w:rFonts w:ascii="Times New Roman" w:hAnsi="Times New Roman"/>
                <w:sz w:val="24"/>
                <w:szCs w:val="24"/>
              </w:rPr>
            </w:pPr>
          </w:p>
        </w:tc>
      </w:tr>
      <w:tr w14:paraId="3C34EA14">
        <w:tblPrEx>
          <w:tblCellMar>
            <w:top w:w="0" w:type="dxa"/>
            <w:left w:w="108" w:type="dxa"/>
            <w:bottom w:w="0" w:type="dxa"/>
            <w:right w:w="108" w:type="dxa"/>
          </w:tblCellMar>
        </w:tblPrEx>
        <w:trPr>
          <w:trHeight w:val="567" w:hRule="exact"/>
          <w:jc w:val="center"/>
        </w:trPr>
        <w:tc>
          <w:tcPr>
            <w:tcW w:w="988" w:type="dxa"/>
            <w:tcBorders>
              <w:top w:val="single" w:color="auto" w:sz="4" w:space="0"/>
              <w:left w:val="single" w:color="auto" w:sz="4" w:space="0"/>
              <w:bottom w:val="single" w:color="auto" w:sz="4" w:space="0"/>
              <w:right w:val="single" w:color="auto" w:sz="4" w:space="0"/>
            </w:tcBorders>
            <w:noWrap/>
            <w:vAlign w:val="center"/>
          </w:tcPr>
          <w:p w14:paraId="403A281A">
            <w:pPr>
              <w:widowControl/>
              <w:jc w:val="center"/>
              <w:rPr>
                <w:rFonts w:ascii="Times New Roman" w:hAnsi="Times New Roman" w:cs="宋体"/>
                <w:color w:val="000000"/>
                <w:kern w:val="0"/>
                <w:sz w:val="24"/>
                <w:szCs w:val="24"/>
              </w:rPr>
            </w:pPr>
          </w:p>
        </w:tc>
        <w:tc>
          <w:tcPr>
            <w:tcW w:w="2142" w:type="dxa"/>
            <w:tcBorders>
              <w:top w:val="single" w:color="auto" w:sz="4" w:space="0"/>
              <w:left w:val="nil"/>
              <w:bottom w:val="single" w:color="auto" w:sz="4" w:space="0"/>
              <w:right w:val="single" w:color="auto" w:sz="4" w:space="0"/>
            </w:tcBorders>
            <w:noWrap/>
            <w:vAlign w:val="center"/>
          </w:tcPr>
          <w:p w14:paraId="19E87D38">
            <w:pPr>
              <w:spacing w:line="320" w:lineRule="exact"/>
              <w:jc w:val="center"/>
              <w:rPr>
                <w:rFonts w:ascii="Times New Roman" w:hAnsi="Times New Roman"/>
                <w:color w:val="000000"/>
                <w:sz w:val="24"/>
                <w:szCs w:val="24"/>
              </w:rPr>
            </w:pPr>
          </w:p>
        </w:tc>
        <w:tc>
          <w:tcPr>
            <w:tcW w:w="3840" w:type="dxa"/>
            <w:tcBorders>
              <w:top w:val="single" w:color="auto" w:sz="4" w:space="0"/>
              <w:left w:val="nil"/>
              <w:bottom w:val="single" w:color="auto" w:sz="4" w:space="0"/>
              <w:right w:val="single" w:color="auto" w:sz="4" w:space="0"/>
            </w:tcBorders>
            <w:noWrap w:val="0"/>
            <w:vAlign w:val="center"/>
          </w:tcPr>
          <w:p w14:paraId="385AB30C">
            <w:pPr>
              <w:spacing w:line="320" w:lineRule="exact"/>
              <w:jc w:val="left"/>
              <w:rPr>
                <w:rFonts w:hint="eastAsia" w:ascii="Times New Roman" w:hAnsi="Times New Roman"/>
                <w:sz w:val="24"/>
                <w:szCs w:val="24"/>
              </w:rPr>
            </w:pPr>
          </w:p>
        </w:tc>
        <w:tc>
          <w:tcPr>
            <w:tcW w:w="954" w:type="dxa"/>
            <w:tcBorders>
              <w:top w:val="single" w:color="auto" w:sz="4" w:space="0"/>
              <w:left w:val="single" w:color="auto" w:sz="4" w:space="0"/>
              <w:bottom w:val="single" w:color="auto" w:sz="4" w:space="0"/>
              <w:right w:val="single" w:color="auto" w:sz="4" w:space="0"/>
            </w:tcBorders>
            <w:noWrap w:val="0"/>
            <w:vAlign w:val="center"/>
          </w:tcPr>
          <w:p w14:paraId="62AF3AE1">
            <w:pPr>
              <w:jc w:val="center"/>
              <w:rPr>
                <w:rFonts w:hint="eastAsia" w:ascii="Times New Roman" w:hAnsi="Times New Roman"/>
                <w:sz w:val="24"/>
                <w:szCs w:val="24"/>
              </w:rPr>
            </w:pPr>
          </w:p>
        </w:tc>
        <w:tc>
          <w:tcPr>
            <w:tcW w:w="985" w:type="dxa"/>
            <w:tcBorders>
              <w:top w:val="single" w:color="auto" w:sz="4" w:space="0"/>
              <w:left w:val="single" w:color="auto" w:sz="4" w:space="0"/>
              <w:bottom w:val="single" w:color="auto" w:sz="4" w:space="0"/>
              <w:right w:val="single" w:color="auto" w:sz="4" w:space="0"/>
            </w:tcBorders>
            <w:noWrap w:val="0"/>
            <w:vAlign w:val="center"/>
          </w:tcPr>
          <w:p w14:paraId="340C3933">
            <w:pPr>
              <w:jc w:val="center"/>
              <w:rPr>
                <w:rFonts w:ascii="Times New Roman" w:hAnsi="Times New Roman"/>
                <w:sz w:val="24"/>
                <w:szCs w:val="24"/>
              </w:rPr>
            </w:pPr>
          </w:p>
        </w:tc>
        <w:tc>
          <w:tcPr>
            <w:tcW w:w="1546" w:type="dxa"/>
            <w:tcBorders>
              <w:top w:val="single" w:color="auto" w:sz="4" w:space="0"/>
              <w:left w:val="single" w:color="auto" w:sz="4" w:space="0"/>
              <w:bottom w:val="single" w:color="auto" w:sz="4" w:space="0"/>
              <w:right w:val="single" w:color="auto" w:sz="4" w:space="0"/>
            </w:tcBorders>
            <w:noWrap w:val="0"/>
            <w:vAlign w:val="center"/>
          </w:tcPr>
          <w:p w14:paraId="7EA7E979">
            <w:pPr>
              <w:jc w:val="left"/>
              <w:rPr>
                <w:rFonts w:ascii="Times New Roman" w:hAnsi="Times New Roman"/>
                <w:sz w:val="24"/>
                <w:szCs w:val="24"/>
              </w:rPr>
            </w:pPr>
          </w:p>
        </w:tc>
        <w:tc>
          <w:tcPr>
            <w:tcW w:w="1686" w:type="dxa"/>
            <w:tcBorders>
              <w:top w:val="single" w:color="auto" w:sz="4" w:space="0"/>
              <w:left w:val="single" w:color="auto" w:sz="4" w:space="0"/>
              <w:bottom w:val="single" w:color="auto" w:sz="4" w:space="0"/>
              <w:right w:val="single" w:color="auto" w:sz="4" w:space="0"/>
            </w:tcBorders>
            <w:noWrap w:val="0"/>
            <w:vAlign w:val="top"/>
          </w:tcPr>
          <w:p w14:paraId="4628AFB8">
            <w:pPr>
              <w:jc w:val="left"/>
              <w:rPr>
                <w:rFonts w:ascii="Times New Roman" w:hAnsi="Times New Roman"/>
                <w:sz w:val="24"/>
                <w:szCs w:val="24"/>
              </w:rPr>
            </w:pPr>
          </w:p>
        </w:tc>
        <w:tc>
          <w:tcPr>
            <w:tcW w:w="1692" w:type="dxa"/>
            <w:tcBorders>
              <w:top w:val="single" w:color="auto" w:sz="4" w:space="0"/>
              <w:left w:val="single" w:color="auto" w:sz="4" w:space="0"/>
              <w:right w:val="single" w:color="auto" w:sz="4" w:space="0"/>
            </w:tcBorders>
            <w:noWrap w:val="0"/>
            <w:vAlign w:val="top"/>
          </w:tcPr>
          <w:p w14:paraId="246FB28F">
            <w:pPr>
              <w:jc w:val="left"/>
              <w:rPr>
                <w:rFonts w:ascii="Times New Roman" w:hAnsi="Times New Roman"/>
                <w:sz w:val="24"/>
                <w:szCs w:val="24"/>
              </w:rPr>
            </w:pPr>
          </w:p>
        </w:tc>
      </w:tr>
      <w:tr w14:paraId="404EEF95">
        <w:tblPrEx>
          <w:tblCellMar>
            <w:top w:w="0" w:type="dxa"/>
            <w:left w:w="108" w:type="dxa"/>
            <w:bottom w:w="0" w:type="dxa"/>
            <w:right w:w="108" w:type="dxa"/>
          </w:tblCellMar>
        </w:tblPrEx>
        <w:trPr>
          <w:trHeight w:val="683" w:hRule="atLeast"/>
          <w:jc w:val="center"/>
        </w:trPr>
        <w:tc>
          <w:tcPr>
            <w:tcW w:w="6970" w:type="dxa"/>
            <w:gridSpan w:val="3"/>
            <w:tcBorders>
              <w:top w:val="single" w:color="auto" w:sz="4" w:space="0"/>
              <w:left w:val="single" w:color="auto" w:sz="4" w:space="0"/>
              <w:bottom w:val="single" w:color="auto" w:sz="4" w:space="0"/>
              <w:right w:val="single" w:color="auto" w:sz="4" w:space="0"/>
            </w:tcBorders>
            <w:noWrap/>
            <w:vAlign w:val="center"/>
          </w:tcPr>
          <w:p w14:paraId="73B0A8B9">
            <w:pPr>
              <w:jc w:val="center"/>
              <w:rPr>
                <w:rFonts w:ascii="Times New Roman" w:hAnsi="Times New Roman"/>
                <w:color w:val="000000"/>
                <w:sz w:val="24"/>
                <w:szCs w:val="24"/>
              </w:rPr>
            </w:pPr>
            <w:r>
              <w:rPr>
                <w:rFonts w:hint="eastAsia" w:ascii="Times New Roman" w:hAnsi="Times New Roman" w:cs="宋体"/>
                <w:color w:val="000000"/>
                <w:kern w:val="0"/>
                <w:sz w:val="24"/>
                <w:szCs w:val="24"/>
              </w:rPr>
              <w:t>合      计</w:t>
            </w:r>
          </w:p>
        </w:tc>
        <w:tc>
          <w:tcPr>
            <w:tcW w:w="6863" w:type="dxa"/>
            <w:gridSpan w:val="5"/>
            <w:tcBorders>
              <w:top w:val="single" w:color="auto" w:sz="4" w:space="0"/>
              <w:left w:val="single" w:color="auto" w:sz="4" w:space="0"/>
              <w:bottom w:val="single" w:color="auto" w:sz="4" w:space="0"/>
              <w:right w:val="single" w:color="auto" w:sz="4" w:space="0"/>
            </w:tcBorders>
            <w:noWrap w:val="0"/>
            <w:vAlign w:val="center"/>
          </w:tcPr>
          <w:p w14:paraId="1DA6680B">
            <w:pPr>
              <w:jc w:val="left"/>
              <w:rPr>
                <w:rFonts w:ascii="Times New Roman" w:hAnsi="Times New Roman"/>
                <w:color w:val="000000"/>
                <w:sz w:val="24"/>
                <w:szCs w:val="24"/>
              </w:rPr>
            </w:pPr>
            <w:r>
              <w:rPr>
                <w:rFonts w:hint="eastAsia" w:ascii="Times New Roman" w:hAnsi="Times New Roman"/>
                <w:color w:val="000000"/>
                <w:sz w:val="24"/>
                <w:szCs w:val="24"/>
              </w:rPr>
              <w:t>人</w:t>
            </w:r>
            <w:r>
              <w:rPr>
                <w:rFonts w:ascii="Times New Roman" w:hAnsi="Times New Roman"/>
                <w:color w:val="000000"/>
                <w:sz w:val="24"/>
                <w:szCs w:val="24"/>
              </w:rPr>
              <w:t>民币大写：</w:t>
            </w:r>
            <w:r>
              <w:rPr>
                <w:rFonts w:hint="eastAsia" w:ascii="Times New Roman" w:hAnsi="Times New Roman"/>
                <w:color w:val="000000"/>
                <w:sz w:val="24"/>
                <w:szCs w:val="24"/>
              </w:rPr>
              <w:t xml:space="preserve">                         小</w:t>
            </w:r>
            <w:r>
              <w:rPr>
                <w:rFonts w:ascii="Times New Roman" w:hAnsi="Times New Roman"/>
                <w:color w:val="000000"/>
                <w:sz w:val="24"/>
                <w:szCs w:val="24"/>
              </w:rPr>
              <w:t>写：</w:t>
            </w:r>
            <w:r>
              <w:rPr>
                <w:rFonts w:hint="eastAsia" w:ascii="Times New Roman" w:hAnsi="Times New Roman"/>
                <w:color w:val="000000"/>
                <w:sz w:val="24"/>
                <w:szCs w:val="24"/>
              </w:rPr>
              <w:t>￥</w:t>
            </w:r>
          </w:p>
        </w:tc>
      </w:tr>
    </w:tbl>
    <w:p w14:paraId="4E9C94BB">
      <w:pPr>
        <w:ind w:firstLine="480" w:firstLineChars="200"/>
        <w:rPr>
          <w:rFonts w:ascii="Times New Roman" w:hAnsi="Times New Roman"/>
          <w:sz w:val="24"/>
          <w:szCs w:val="24"/>
        </w:rPr>
      </w:pPr>
    </w:p>
    <w:p w14:paraId="57EAEF39">
      <w:pPr>
        <w:ind w:firstLine="560" w:firstLineChars="200"/>
        <w:rPr>
          <w:rFonts w:ascii="Times New Roman" w:hAnsi="Times New Roman"/>
          <w:sz w:val="28"/>
          <w:szCs w:val="28"/>
        </w:rPr>
      </w:pPr>
      <w:r>
        <w:rPr>
          <w:rFonts w:hint="eastAsia" w:ascii="Times New Roman" w:hAnsi="Times New Roman"/>
          <w:sz w:val="28"/>
          <w:szCs w:val="28"/>
        </w:rPr>
        <w:t>我公司保证以上所报产品能完全响应江苏海洋大学对于该项目的采购要求。</w:t>
      </w:r>
    </w:p>
    <w:p w14:paraId="7E2EA52A">
      <w:pPr>
        <w:spacing w:line="360" w:lineRule="auto"/>
        <w:ind w:firstLine="1820" w:firstLineChars="650"/>
        <w:rPr>
          <w:rFonts w:ascii="Times New Roman" w:hAnsi="Times New Roman"/>
          <w:sz w:val="28"/>
          <w:szCs w:val="28"/>
        </w:rPr>
      </w:pPr>
    </w:p>
    <w:p w14:paraId="1141C3A1">
      <w:pPr>
        <w:spacing w:line="360" w:lineRule="auto"/>
        <w:ind w:firstLine="560" w:firstLineChars="200"/>
        <w:rPr>
          <w:rFonts w:ascii="Times New Roman" w:hAnsi="Times New Roman"/>
          <w:sz w:val="28"/>
          <w:szCs w:val="28"/>
        </w:rPr>
      </w:pPr>
      <w:r>
        <w:rPr>
          <w:rFonts w:hint="eastAsia" w:ascii="Times New Roman" w:hAnsi="Times New Roman"/>
          <w:sz w:val="28"/>
          <w:szCs w:val="28"/>
        </w:rPr>
        <w:t>报价单位（盖章）：</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 xml:space="preserve">           </w:t>
      </w:r>
      <w:r>
        <w:rPr>
          <w:rFonts w:hint="eastAsia" w:ascii="Times New Roman" w:hAnsi="Times New Roman"/>
          <w:sz w:val="28"/>
          <w:szCs w:val="28"/>
        </w:rPr>
        <w:t>法人代表（签名或</w:t>
      </w:r>
      <w:r>
        <w:rPr>
          <w:rFonts w:ascii="Times New Roman" w:hAnsi="Times New Roman"/>
          <w:sz w:val="28"/>
          <w:szCs w:val="28"/>
        </w:rPr>
        <w:t>签章</w:t>
      </w:r>
      <w:r>
        <w:rPr>
          <w:rFonts w:hint="eastAsia" w:ascii="Times New Roman" w:hAnsi="Times New Roman"/>
          <w:sz w:val="28"/>
          <w:szCs w:val="28"/>
        </w:rPr>
        <w:t xml:space="preserve">）： </w:t>
      </w:r>
    </w:p>
    <w:p w14:paraId="525D36FD">
      <w:pPr>
        <w:spacing w:line="360" w:lineRule="auto"/>
        <w:ind w:firstLine="560" w:firstLineChars="200"/>
        <w:rPr>
          <w:rFonts w:ascii="Times New Roman" w:hAnsi="Times New Roman"/>
          <w:sz w:val="28"/>
          <w:szCs w:val="28"/>
        </w:rPr>
      </w:pPr>
      <w:r>
        <w:rPr>
          <w:rFonts w:hint="eastAsia" w:ascii="Times New Roman" w:hAnsi="Times New Roman"/>
          <w:sz w:val="28"/>
          <w:szCs w:val="28"/>
        </w:rPr>
        <w:t xml:space="preserve">项目联系人：             </w:t>
      </w:r>
      <w:r>
        <w:rPr>
          <w:rFonts w:ascii="Times New Roman" w:hAnsi="Times New Roman"/>
          <w:sz w:val="28"/>
          <w:szCs w:val="28"/>
        </w:rPr>
        <w:t xml:space="preserve">                 </w:t>
      </w:r>
      <w:r>
        <w:rPr>
          <w:rFonts w:hint="eastAsia" w:ascii="Times New Roman" w:hAnsi="Times New Roman"/>
          <w:sz w:val="28"/>
          <w:szCs w:val="28"/>
        </w:rPr>
        <w:t xml:space="preserve"> 联系电话（手机）：                电</w:t>
      </w:r>
      <w:r>
        <w:rPr>
          <w:rFonts w:ascii="Times New Roman" w:hAnsi="Times New Roman"/>
          <w:sz w:val="28"/>
          <w:szCs w:val="28"/>
        </w:rPr>
        <w:t>邮：</w:t>
      </w:r>
      <w:r>
        <w:rPr>
          <w:rFonts w:hint="eastAsia" w:ascii="Times New Roman" w:hAnsi="Times New Roman"/>
          <w:sz w:val="28"/>
          <w:szCs w:val="28"/>
        </w:rPr>
        <w:t xml:space="preserve">     </w:t>
      </w:r>
    </w:p>
    <w:p w14:paraId="0C7A34B8">
      <w:pPr>
        <w:spacing w:line="360" w:lineRule="auto"/>
        <w:ind w:firstLine="560" w:firstLineChars="200"/>
      </w:pPr>
      <w:r>
        <w:rPr>
          <w:rFonts w:hint="eastAsia" w:ascii="Times New Roman" w:hAnsi="Times New Roman"/>
          <w:sz w:val="28"/>
          <w:szCs w:val="28"/>
        </w:rPr>
        <w:t>日</w:t>
      </w:r>
      <w:r>
        <w:rPr>
          <w:rFonts w:ascii="Times New Roman" w:hAnsi="Times New Roman"/>
          <w:sz w:val="28"/>
          <w:szCs w:val="28"/>
        </w:rPr>
        <w:t>期：</w:t>
      </w:r>
    </w:p>
    <w:sectPr>
      <w:pgSz w:w="16838" w:h="11906" w:orient="landscape"/>
      <w:pgMar w:top="1134" w:right="1417" w:bottom="1077" w:left="1417" w:header="284" w:footer="283"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0D1C63"/>
    <w:rsid w:val="5D0D1C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header"/>
    <w:basedOn w:val="1"/>
    <w:uiPriority w:val="0"/>
    <w:pPr>
      <w:pBdr>
        <w:bottom w:val="single" w:color="auto" w:sz="6" w:space="1"/>
      </w:pBdr>
      <w:tabs>
        <w:tab w:val="center" w:pos="4153"/>
        <w:tab w:val="right" w:pos="8306"/>
      </w:tabs>
      <w:snapToGrid w:val="0"/>
      <w:jc w:val="center"/>
    </w:pPr>
    <w:rPr>
      <w:rFonts w:ascii="Times New Roman" w:hAnsi="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2026-09-17T02:28:00Z</dcterms:created>
  <dc:creator>一秀</dc:creator>
  <cp:lastModifiedBy>一秀</cp:lastModifiedBy>
  <dcterms:modified xsi:type="dcterms:W3CDTF">2026-09-17T02:29:23Z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509F1FCBDB9C4ED9AAE3B5BDC698A8E2_11</vt:lpwstr>
  </property>
  <property fmtid="{D5CDD505-2E9C-101B-9397-08002B2CF9AE}" pid="4" name="KSOTemplateDocerSaveRecord">
    <vt:lpwstr>eyJoZGlkIjoiNWM3ZTlmNDJlNDA0ZjExYzBmYjlhYjZkMjg5OTgyNTciLCJ1c2VySWQiOiIxMTAwMDQwOTMzIn0=</vt:lpwstr>
  </property>
</Properties>
</file>